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6FD" w:rsidRDefault="00765A3D" w:rsidP="00014BF3">
      <w:pPr>
        <w:rPr>
          <w:b/>
          <w:i/>
        </w:rPr>
      </w:pPr>
      <w:r>
        <w:rPr>
          <w:b/>
          <w:i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margin-left:-5.6pt;margin-top:4.95pt;width:530.4pt;height:0;z-index:251693056" o:connectortype="straight"/>
        </w:pict>
      </w:r>
    </w:p>
    <w:p w:rsidR="00D17B60" w:rsidRPr="00753A65" w:rsidRDefault="00D17B60" w:rsidP="00014BF3">
      <w:pPr>
        <w:rPr>
          <w:b/>
          <w:i/>
        </w:rPr>
      </w:pPr>
      <w:r w:rsidRPr="00753A65">
        <w:rPr>
          <w:b/>
          <w:i/>
        </w:rPr>
        <w:t>What happens to the area and perimeter of a given geometric shape when you change its dimensions</w:t>
      </w:r>
      <w:r w:rsidR="00AC2AA3" w:rsidRPr="00753A65">
        <w:rPr>
          <w:b/>
          <w:i/>
        </w:rPr>
        <w:t xml:space="preserve"> by a scale factor</w:t>
      </w:r>
      <w:r w:rsidRPr="00753A65">
        <w:rPr>
          <w:b/>
          <w:i/>
        </w:rPr>
        <w:t>?</w:t>
      </w:r>
    </w:p>
    <w:p w:rsidR="00014BF3" w:rsidRPr="00753A65" w:rsidRDefault="00E036FD" w:rsidP="00014BF3">
      <w:pPr>
        <w:rPr>
          <w:b/>
        </w:rPr>
      </w:pPr>
      <w:r>
        <w:rPr>
          <w:rFonts w:ascii="Comic Sans MS" w:hAnsi="Comic Sans MS"/>
          <w:b/>
          <w:noProof/>
          <w:sz w:val="18"/>
          <w:szCs w:val="18"/>
        </w:rPr>
        <w:pict>
          <v:group id="_x0000_s1063" style="position:absolute;margin-left:32.8pt;margin-top:69.85pt;width:120.55pt;height:78.45pt;z-index:251684864" coordorigin="1376,3541" coordsize="2411,156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61" type="#_x0000_t202" style="position:absolute;left:1637;top:3541;width:1026;height:517;mso-width-relative:margin;mso-height-relative:margin" o:regroupid="2" strokecolor="white [3212]">
              <v:textbox inset="0,0,0,0">
                <w:txbxContent>
                  <w:p w:rsidR="00C13818" w:rsidRDefault="00C13818">
                    <w:r>
                      <w:t>original</w:t>
                    </w:r>
                  </w:p>
                </w:txbxContent>
              </v:textbox>
            </v:shape>
            <v:rect id="_x0000_s1026" style="position:absolute;left:1804;top:3955;width:1983;height:1155" o:regroupid="3"/>
            <v:shape id="_x0000_s1028" type="#_x0000_t202" style="position:absolute;left:1376;top:4396;width:428;height:299" o:regroupid="3" stroked="f">
              <v:textbox inset="0,0,0,0">
                <w:txbxContent>
                  <w:p w:rsidR="00014BF3" w:rsidRDefault="00014BF3">
                    <w:r>
                      <w:t>2 in.</w:t>
                    </w:r>
                  </w:p>
                </w:txbxContent>
              </v:textbox>
            </v:shape>
          </v:group>
        </w:pict>
      </w:r>
      <w:r w:rsidR="00D17B60" w:rsidRPr="00753A65">
        <w:rPr>
          <w:b/>
        </w:rPr>
        <w:t xml:space="preserve">For this activity you will calculate </w:t>
      </w:r>
      <w:r w:rsidR="00014BF3" w:rsidRPr="00753A65">
        <w:rPr>
          <w:b/>
        </w:rPr>
        <w:t>the perimeter and the area</w:t>
      </w:r>
      <w:r w:rsidR="00D17B60" w:rsidRPr="00753A65">
        <w:rPr>
          <w:b/>
        </w:rPr>
        <w:t xml:space="preserve"> of </w:t>
      </w:r>
      <w:r w:rsidR="00753A65">
        <w:rPr>
          <w:b/>
        </w:rPr>
        <w:t>some basic shapes</w:t>
      </w:r>
      <w:r w:rsidR="00D17B60" w:rsidRPr="00753A65">
        <w:rPr>
          <w:b/>
        </w:rPr>
        <w:t xml:space="preserve">, then change </w:t>
      </w:r>
      <w:r w:rsidR="00C13818">
        <w:rPr>
          <w:b/>
        </w:rPr>
        <w:t>their</w:t>
      </w:r>
      <w:r w:rsidR="00D17B60" w:rsidRPr="00753A65">
        <w:rPr>
          <w:b/>
        </w:rPr>
        <w:t xml:space="preserve"> size</w:t>
      </w:r>
      <w:r w:rsidR="00C13818">
        <w:rPr>
          <w:b/>
        </w:rPr>
        <w:t>s</w:t>
      </w:r>
      <w:r w:rsidR="00D17B60" w:rsidRPr="00753A65">
        <w:rPr>
          <w:b/>
        </w:rPr>
        <w:t xml:space="preserve"> by doubling, then tripling, etc.  Then calculate each new perimeter and area.  Are there any patterns or relationships that we can use to generalize?</w:t>
      </w:r>
      <w:r w:rsidR="00C13818">
        <w:rPr>
          <w:b/>
        </w:rPr>
        <w:t xml:space="preserve">  </w:t>
      </w:r>
      <w:r w:rsidR="00765A3D">
        <w:rPr>
          <w:b/>
        </w:rPr>
        <w:t xml:space="preserve">Show all of your computations and enter your results into the table. </w:t>
      </w:r>
      <w:r w:rsidR="00C13818">
        <w:rPr>
          <w:b/>
        </w:rPr>
        <w:t>(Note:  These drawings are not drawn to scale)</w:t>
      </w:r>
    </w:p>
    <w:p w:rsidR="00014BF3" w:rsidRDefault="00014BF3" w:rsidP="00014BF3"/>
    <w:p w:rsidR="00014BF3" w:rsidRPr="00014BF3" w:rsidRDefault="00B71331" w:rsidP="00014BF3">
      <w:pPr>
        <w:rPr>
          <w:b/>
        </w:rPr>
      </w:pPr>
      <w:r>
        <w:rPr>
          <w:b/>
        </w:rPr>
        <w:t>1.</w:t>
      </w:r>
    </w:p>
    <w:tbl>
      <w:tblPr>
        <w:tblStyle w:val="TableGrid"/>
        <w:tblpPr w:leftFromText="180" w:rightFromText="180" w:vertAnchor="text" w:horzAnchor="margin" w:tblpXSpec="right" w:tblpY="180"/>
        <w:tblW w:w="4158" w:type="dxa"/>
        <w:tblLook w:val="04A0"/>
      </w:tblPr>
      <w:tblGrid>
        <w:gridCol w:w="752"/>
        <w:gridCol w:w="1376"/>
        <w:gridCol w:w="1112"/>
        <w:gridCol w:w="918"/>
      </w:tblGrid>
      <w:tr w:rsidR="00C13818" w:rsidTr="00C13818"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Shape</w:t>
            </w: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#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Scale factor</w:t>
            </w: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From original dimensions</w:t>
            </w: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Perimeter</w:t>
            </w: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Area</w:t>
            </w:r>
          </w:p>
        </w:tc>
      </w:tr>
      <w:tr w:rsidR="00C13818" w:rsidTr="00C13818">
        <w:trPr>
          <w:trHeight w:val="703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  <w:tc>
          <w:tcPr>
            <w:tcW w:w="1376" w:type="dxa"/>
            <w:vAlign w:val="center"/>
          </w:tcPr>
          <w:p w:rsidR="00075E55" w:rsidRPr="00C13818" w:rsidRDefault="00C13818" w:rsidP="00C13818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13818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 xml:space="preserve">  </w:t>
            </w:r>
          </w:p>
        </w:tc>
      </w:tr>
      <w:tr w:rsidR="00C13818" w:rsidTr="00C13818">
        <w:trPr>
          <w:trHeight w:val="712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C13818" w:rsidTr="00C13818">
        <w:trPr>
          <w:trHeight w:val="660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075E55" w:rsidTr="00C13818">
        <w:trPr>
          <w:trHeight w:val="775"/>
        </w:trPr>
        <w:tc>
          <w:tcPr>
            <w:tcW w:w="75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4.</w:t>
            </w:r>
          </w:p>
        </w:tc>
        <w:tc>
          <w:tcPr>
            <w:tcW w:w="1376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12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18" w:type="dxa"/>
          </w:tcPr>
          <w:p w:rsidR="00075E55" w:rsidRPr="00C13818" w:rsidRDefault="00075E55" w:rsidP="00075E55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B71331" w:rsidRDefault="00B71331" w:rsidP="00014BF3">
      <w:pPr>
        <w:rPr>
          <w:b/>
        </w:rPr>
      </w:pPr>
    </w:p>
    <w:p w:rsidR="00B71331" w:rsidRDefault="00765A3D" w:rsidP="00014BF3">
      <w:pPr>
        <w:rPr>
          <w:b/>
        </w:rPr>
      </w:pPr>
      <w:r>
        <w:rPr>
          <w:b/>
          <w:noProof/>
        </w:rPr>
        <w:pict>
          <v:shape id="_x0000_s1029" type="#_x0000_t202" style="position:absolute;margin-left:87.15pt;margin-top:4.8pt;width:31.5pt;height:14.95pt;z-index:251681792" o:regroupid="3" stroked="f">
            <v:textbox inset="0,0,0,0">
              <w:txbxContent>
                <w:p w:rsidR="00014BF3" w:rsidRDefault="00014BF3" w:rsidP="00014BF3">
                  <w:r>
                    <w:t>3 in.</w:t>
                  </w:r>
                </w:p>
              </w:txbxContent>
            </v:textbox>
          </v:shape>
        </w:pict>
      </w:r>
    </w:p>
    <w:p w:rsidR="00B71331" w:rsidRDefault="00C13818" w:rsidP="00014BF3">
      <w:pPr>
        <w:rPr>
          <w:b/>
        </w:rPr>
      </w:pPr>
      <w:r>
        <w:rPr>
          <w:b/>
          <w:noProof/>
        </w:rPr>
        <w:pict>
          <v:rect id="_x0000_s1032" style="position:absolute;margin-left:62.5pt;margin-top:5.75pt;width:118.6pt;height:77.75pt;z-index:251673600" o:regroupid="1"/>
        </w:pict>
      </w:r>
    </w:p>
    <w:p w:rsidR="00B71331" w:rsidRDefault="00C13818" w:rsidP="00014BF3">
      <w:pPr>
        <w:rPr>
          <w:b/>
        </w:rPr>
      </w:pPr>
      <w:r>
        <w:rPr>
          <w:b/>
          <w:noProof/>
        </w:rPr>
        <w:pict>
          <v:shape id="_x0000_s1033" type="#_x0000_t202" style="position:absolute;margin-left:38.3pt;margin-top:9.95pt;width:24.2pt;height:20.15pt;z-index:251676672" o:regroupid="1" stroked="f">
            <v:textbox inset="0,0,0,0">
              <w:txbxContent>
                <w:p w:rsidR="00014BF3" w:rsidRDefault="00014BF3" w:rsidP="00014BF3">
                  <w:r>
                    <w:t>4 in.</w:t>
                  </w:r>
                </w:p>
              </w:txbxContent>
            </v:textbox>
          </v:shape>
        </w:pict>
      </w:r>
    </w:p>
    <w:p w:rsidR="00B71331" w:rsidRDefault="00B71331" w:rsidP="00014BF3">
      <w:pPr>
        <w:rPr>
          <w:b/>
        </w:rPr>
      </w:pPr>
      <w:r>
        <w:rPr>
          <w:b/>
        </w:rPr>
        <w:t>2.</w:t>
      </w:r>
    </w:p>
    <w:p w:rsidR="00B71331" w:rsidRDefault="00C13818" w:rsidP="00014BF3">
      <w:pPr>
        <w:rPr>
          <w:b/>
        </w:rPr>
      </w:pPr>
      <w:r>
        <w:rPr>
          <w:b/>
          <w:noProof/>
        </w:rPr>
        <w:pict>
          <v:shape id="_x0000_s1034" type="#_x0000_t202" style="position:absolute;margin-left:112.75pt;margin-top:11.45pt;width:24.3pt;height:20.15pt;z-index:251675648" o:regroupid="1" stroked="f">
            <v:textbox inset="0,0,0,0">
              <w:txbxContent>
                <w:p w:rsidR="00014BF3" w:rsidRDefault="00014BF3" w:rsidP="00014BF3">
                  <w:r>
                    <w:t>6 in.</w:t>
                  </w:r>
                </w:p>
              </w:txbxContent>
            </v:textbox>
          </v:shape>
        </w:pict>
      </w:r>
    </w:p>
    <w:p w:rsidR="00B71331" w:rsidRDefault="00B71331" w:rsidP="00014BF3">
      <w:pPr>
        <w:rPr>
          <w:b/>
        </w:rPr>
      </w:pPr>
    </w:p>
    <w:p w:rsidR="00B71331" w:rsidRDefault="00075E55" w:rsidP="00014BF3">
      <w:pPr>
        <w:rPr>
          <w:b/>
        </w:rPr>
      </w:pPr>
      <w:r>
        <w:rPr>
          <w:b/>
          <w:noProof/>
        </w:rPr>
        <w:pict>
          <v:group id="_x0000_s1035" style="position:absolute;margin-left:32.5pt;margin-top:9.85pt;width:165.25pt;height:118.5pt;z-index:251663360" coordorigin="661,3521" coordsize="3117,2344">
            <v:rect id="_x0000_s1036" style="position:absolute;left:1189;top:3521;width:2589;height:1783"/>
            <v:shape id="_x0000_s1037" type="#_x0000_t202" style="position:absolute;left:661;top:4201;width:409;height:462" stroked="f">
              <v:textbox inset="0,0,0,0">
                <w:txbxContent>
                  <w:p w:rsidR="00014BF3" w:rsidRDefault="00014BF3" w:rsidP="00014BF3">
                    <w:r>
                      <w:t>6 in.</w:t>
                    </w:r>
                  </w:p>
                </w:txbxContent>
              </v:textbox>
            </v:shape>
            <v:shape id="_x0000_s1038" type="#_x0000_t202" style="position:absolute;left:2286;top:5403;width:409;height:462" stroked="f">
              <v:textbox inset="0,0,0,0">
                <w:txbxContent>
                  <w:p w:rsidR="00014BF3" w:rsidRDefault="00014BF3" w:rsidP="00014BF3">
                    <w:r>
                      <w:t>9in.</w:t>
                    </w:r>
                  </w:p>
                </w:txbxContent>
              </v:textbox>
            </v:shape>
          </v:group>
        </w:pict>
      </w:r>
    </w:p>
    <w:p w:rsidR="00B71331" w:rsidRDefault="00B71331" w:rsidP="00014BF3">
      <w:pPr>
        <w:rPr>
          <w:b/>
        </w:rPr>
      </w:pPr>
      <w:r>
        <w:rPr>
          <w:b/>
        </w:rPr>
        <w:t>3.</w:t>
      </w:r>
    </w:p>
    <w:p w:rsidR="00B71331" w:rsidRDefault="00B71331" w:rsidP="00014BF3">
      <w:pPr>
        <w:rPr>
          <w:b/>
        </w:rPr>
      </w:pPr>
    </w:p>
    <w:p w:rsidR="00B71331" w:rsidRDefault="00B71331" w:rsidP="00014BF3">
      <w:pPr>
        <w:rPr>
          <w:b/>
        </w:rPr>
      </w:pPr>
    </w:p>
    <w:p w:rsidR="00B71331" w:rsidRDefault="00B71331" w:rsidP="00014BF3">
      <w:pPr>
        <w:rPr>
          <w:b/>
        </w:rPr>
      </w:pPr>
    </w:p>
    <w:p w:rsidR="00014BF3" w:rsidRDefault="00B71331" w:rsidP="00014BF3">
      <w:pPr>
        <w:rPr>
          <w:b/>
        </w:rPr>
      </w:pPr>
      <w:r>
        <w:rPr>
          <w:b/>
        </w:rPr>
        <w:t xml:space="preserve">4.  </w:t>
      </w:r>
      <w:r w:rsidR="00C13818">
        <w:rPr>
          <w:b/>
        </w:rPr>
        <w:t>Draw</w:t>
      </w:r>
      <w:r>
        <w:rPr>
          <w:b/>
        </w:rPr>
        <w:t xml:space="preserve"> a rectangle 4 times as big as the original rectangle.</w:t>
      </w:r>
    </w:p>
    <w:p w:rsidR="00075E55" w:rsidRPr="00765A3D" w:rsidRDefault="00075E55" w:rsidP="00014BF3">
      <w:pPr>
        <w:rPr>
          <w:b/>
          <w:i/>
          <w:sz w:val="28"/>
          <w:szCs w:val="28"/>
        </w:rPr>
      </w:pPr>
      <w:r w:rsidRPr="00765A3D">
        <w:rPr>
          <w:b/>
          <w:i/>
          <w:sz w:val="28"/>
          <w:szCs w:val="28"/>
        </w:rPr>
        <w:t>Now let’s examine the results:</w:t>
      </w:r>
    </w:p>
    <w:p w:rsidR="00075E55" w:rsidRDefault="00075E55" w:rsidP="00014BF3">
      <w:pPr>
        <w:rPr>
          <w:b/>
        </w:rPr>
      </w:pPr>
      <w:r>
        <w:rPr>
          <w:b/>
        </w:rPr>
        <w:t>How is a scale factor calculated?</w:t>
      </w:r>
    </w:p>
    <w:p w:rsidR="00075E55" w:rsidRDefault="00075E55" w:rsidP="00014BF3">
      <w:pPr>
        <w:rPr>
          <w:b/>
        </w:rPr>
      </w:pPr>
    </w:p>
    <w:p w:rsidR="00075E55" w:rsidRDefault="00075E55" w:rsidP="00014BF3">
      <w:pPr>
        <w:rPr>
          <w:b/>
        </w:rPr>
      </w:pPr>
      <w:r>
        <w:rPr>
          <w:b/>
        </w:rPr>
        <w:t>How is the perimeter changing compared to the original?</w:t>
      </w:r>
    </w:p>
    <w:p w:rsidR="00075E55" w:rsidRDefault="00075E55" w:rsidP="00014BF3">
      <w:pPr>
        <w:rPr>
          <w:b/>
        </w:rPr>
      </w:pPr>
    </w:p>
    <w:p w:rsidR="00AC2AA3" w:rsidRDefault="00075E55">
      <w:pPr>
        <w:rPr>
          <w:b/>
        </w:rPr>
      </w:pPr>
      <w:r>
        <w:rPr>
          <w:b/>
        </w:rPr>
        <w:t>How is the area changing compared to the original?</w:t>
      </w:r>
      <w:r w:rsidR="00AC2AA3">
        <w:rPr>
          <w:b/>
        </w:rPr>
        <w:br w:type="page"/>
      </w:r>
    </w:p>
    <w:p w:rsidR="00AC2AA3" w:rsidRDefault="00753A65" w:rsidP="00014BF3">
      <w:pPr>
        <w:rPr>
          <w:b/>
        </w:rPr>
      </w:pPr>
      <w:r w:rsidRPr="00F213F8">
        <w:rPr>
          <w:b/>
          <w:noProof/>
          <w:lang w:eastAsia="zh-TW"/>
        </w:rPr>
        <w:lastRenderedPageBreak/>
        <w:pict>
          <v:shape id="_x0000_s1060" type="#_x0000_t202" style="position:absolute;margin-left:89.15pt;margin-top:19.6pt;width:39.95pt;height:26.2pt;z-index:251660287;mso-height-percent:200;mso-height-percent:200;mso-width-relative:margin;mso-height-relative:margin" strokecolor="white [3212]">
            <v:textbox style="mso-fit-shape-to-text:t" inset="0,0,0,0">
              <w:txbxContent>
                <w:p w:rsidR="00F213F8" w:rsidRDefault="00F213F8">
                  <w:r>
                    <w:t>original</w:t>
                  </w:r>
                </w:p>
              </w:txbxContent>
            </v:textbox>
          </v:shape>
        </w:pict>
      </w:r>
      <w:r w:rsidR="00AC2AA3">
        <w:rPr>
          <w:b/>
        </w:rPr>
        <w:t xml:space="preserve">What happens when you change </w:t>
      </w:r>
      <w:r w:rsidR="00F213F8">
        <w:rPr>
          <w:b/>
        </w:rPr>
        <w:t xml:space="preserve">the dimensions of a triangle </w:t>
      </w:r>
      <w:r w:rsidR="001B4056">
        <w:rPr>
          <w:b/>
        </w:rPr>
        <w:t xml:space="preserve">with </w:t>
      </w:r>
      <w:r w:rsidR="00F213F8">
        <w:rPr>
          <w:b/>
        </w:rPr>
        <w:t>different scale factors?</w:t>
      </w:r>
    </w:p>
    <w:p w:rsidR="00753A65" w:rsidRDefault="00753A65" w:rsidP="00014BF3">
      <w:pPr>
        <w:rPr>
          <w:b/>
        </w:rPr>
      </w:pPr>
      <w:r>
        <w:rPr>
          <w:b/>
          <w:noProof/>
        </w:rPr>
        <w:pict>
          <v:group id="_x0000_s1051" style="position:absolute;margin-left:35.75pt;margin-top:5.15pt;width:100.6pt;height:86.05pt;z-index:251672576" coordorigin="1216,2946" coordsize="2272,1568">
            <v:shapetype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_x0000_s1048" type="#_x0000_t6" style="position:absolute;left:1832;top:2946;width:1656;height:964"/>
            <v:shape id="_x0000_s1049" type="#_x0000_t202" style="position:absolute;left:2246;top:3990;width:621;height:524;mso-width-relative:margin;mso-height-relative:margin" strokecolor="white [3212]">
              <v:textbox inset="0,0,0,0">
                <w:txbxContent>
                  <w:p w:rsidR="00AC2AA3" w:rsidRDefault="00AC2AA3">
                    <w:r>
                      <w:t>5 in.</w:t>
                    </w:r>
                  </w:p>
                </w:txbxContent>
              </v:textbox>
            </v:shape>
            <v:shape id="_x0000_s1050" type="#_x0000_t202" style="position:absolute;left:1216;top:3223;width:522;height:371;mso-width-relative:margin;mso-height-relative:margin" strokecolor="white [3212]">
              <v:textbox inset="0,0,0,0">
                <w:txbxContent>
                  <w:p w:rsidR="00AC2AA3" w:rsidRDefault="00AC2AA3">
                    <w:r>
                      <w:t>4 in.</w:t>
                    </w:r>
                  </w:p>
                </w:txbxContent>
              </v:textbox>
            </v:shape>
          </v:group>
        </w:pic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Area =</w:t>
      </w:r>
    </w:p>
    <w:p w:rsidR="00AC2AA3" w:rsidRPr="00753A65" w:rsidRDefault="00753A65" w:rsidP="00AC2AA3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753A65">
        <w:rPr>
          <w:b/>
        </w:rPr>
        <w:t>Perimeter</w:t>
      </w:r>
    </w:p>
    <w:p w:rsidR="00AC2AA3" w:rsidRPr="00014BF3" w:rsidRDefault="00AC2AA3" w:rsidP="00AC2AA3">
      <w:pPr>
        <w:rPr>
          <w:b/>
        </w:rPr>
      </w:pPr>
      <w:r>
        <w:rPr>
          <w:b/>
        </w:rPr>
        <w:t>1.</w:t>
      </w:r>
    </w:p>
    <w:tbl>
      <w:tblPr>
        <w:tblStyle w:val="TableGrid"/>
        <w:tblpPr w:leftFromText="180" w:rightFromText="180" w:vertAnchor="text" w:horzAnchor="margin" w:tblpXSpec="right" w:tblpY="180"/>
        <w:tblW w:w="4158" w:type="dxa"/>
        <w:tblLayout w:type="fixed"/>
        <w:tblLook w:val="04A0"/>
      </w:tblPr>
      <w:tblGrid>
        <w:gridCol w:w="738"/>
        <w:gridCol w:w="1350"/>
        <w:gridCol w:w="1170"/>
        <w:gridCol w:w="900"/>
      </w:tblGrid>
      <w:tr w:rsidR="00F213F8" w:rsidRPr="00C13818" w:rsidTr="00F213F8"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Shape</w:t>
            </w: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#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Scale factor</w:t>
            </w:r>
          </w:p>
          <w:p w:rsidR="00AC2AA3" w:rsidRPr="00C13818" w:rsidRDefault="00C13818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>
              <w:rPr>
                <w:rFonts w:ascii="Comic Sans MS" w:hAnsi="Comic Sans MS"/>
                <w:b/>
                <w:sz w:val="18"/>
                <w:szCs w:val="18"/>
              </w:rPr>
              <w:t>f</w:t>
            </w:r>
            <w:r w:rsidR="00AC2AA3" w:rsidRPr="00C13818">
              <w:rPr>
                <w:rFonts w:ascii="Comic Sans MS" w:hAnsi="Comic Sans MS"/>
                <w:b/>
                <w:sz w:val="18"/>
                <w:szCs w:val="18"/>
              </w:rPr>
              <w:t>rom original dimensions</w:t>
            </w: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Perimeter</w:t>
            </w: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Area</w:t>
            </w:r>
          </w:p>
        </w:tc>
      </w:tr>
      <w:tr w:rsidR="00F213F8" w:rsidRPr="00C13818" w:rsidTr="00753A65">
        <w:trPr>
          <w:trHeight w:val="703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1.</w:t>
            </w:r>
          </w:p>
        </w:tc>
        <w:tc>
          <w:tcPr>
            <w:tcW w:w="1350" w:type="dxa"/>
            <w:vAlign w:val="center"/>
          </w:tcPr>
          <w:p w:rsidR="00AC2AA3" w:rsidRPr="00C13818" w:rsidRDefault="00753A65" w:rsidP="00753A65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C13818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 xml:space="preserve">  </w:t>
            </w:r>
          </w:p>
        </w:tc>
      </w:tr>
      <w:tr w:rsidR="00F213F8" w:rsidRPr="00C13818" w:rsidTr="00F213F8">
        <w:trPr>
          <w:trHeight w:val="712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2.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F213F8" w:rsidRPr="00C13818" w:rsidTr="00F213F8">
        <w:trPr>
          <w:trHeight w:val="711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3.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  <w:tr w:rsidR="00AC2AA3" w:rsidRPr="00C13818" w:rsidTr="00F213F8">
        <w:trPr>
          <w:trHeight w:val="775"/>
        </w:trPr>
        <w:tc>
          <w:tcPr>
            <w:tcW w:w="738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  <w:r w:rsidRPr="00C13818">
              <w:rPr>
                <w:rFonts w:ascii="Comic Sans MS" w:hAnsi="Comic Sans MS"/>
                <w:b/>
                <w:sz w:val="18"/>
                <w:szCs w:val="18"/>
              </w:rPr>
              <w:t>4.</w:t>
            </w:r>
          </w:p>
        </w:tc>
        <w:tc>
          <w:tcPr>
            <w:tcW w:w="135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117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  <w:tc>
          <w:tcPr>
            <w:tcW w:w="900" w:type="dxa"/>
          </w:tcPr>
          <w:p w:rsidR="00AC2AA3" w:rsidRPr="00C13818" w:rsidRDefault="00AC2AA3" w:rsidP="00B37D54">
            <w:pPr>
              <w:rPr>
                <w:rFonts w:ascii="Comic Sans MS" w:hAnsi="Comic Sans MS"/>
                <w:b/>
                <w:sz w:val="18"/>
                <w:szCs w:val="18"/>
              </w:rPr>
            </w:pPr>
          </w:p>
        </w:tc>
      </w:tr>
    </w:tbl>
    <w:p w:rsidR="00AC2AA3" w:rsidRPr="00C13818" w:rsidRDefault="00AC2AA3" w:rsidP="00AC2AA3">
      <w:pPr>
        <w:rPr>
          <w:rFonts w:ascii="Comic Sans MS" w:hAnsi="Comic Sans MS"/>
          <w:b/>
        </w:rPr>
      </w:pPr>
    </w:p>
    <w:p w:rsidR="00AC2AA3" w:rsidRDefault="00F213F8" w:rsidP="00AC2AA3">
      <w:pPr>
        <w:rPr>
          <w:b/>
        </w:rPr>
      </w:pPr>
      <w:r>
        <w:rPr>
          <w:b/>
        </w:rPr>
        <w:t>2</w:t>
      </w:r>
      <w:r w:rsidR="00AC2AA3">
        <w:rPr>
          <w:b/>
        </w:rPr>
        <w:t>.</w:t>
      </w:r>
      <w:r>
        <w:rPr>
          <w:b/>
        </w:rPr>
        <w:t xml:space="preserve">  Double the original dimensions and calculate the perimeter and area.</w:t>
      </w:r>
    </w:p>
    <w:p w:rsidR="00F213F8" w:rsidRDefault="00F213F8" w:rsidP="00AC2AA3">
      <w:pPr>
        <w:rPr>
          <w:b/>
        </w:rPr>
      </w:pPr>
    </w:p>
    <w:p w:rsidR="00F213F8" w:rsidRDefault="00F213F8" w:rsidP="00AC2AA3">
      <w:pPr>
        <w:rPr>
          <w:b/>
        </w:rPr>
      </w:pPr>
      <w:r>
        <w:rPr>
          <w:b/>
        </w:rPr>
        <w:t>3.  Triple the original dimensions and calculate the perimeter and area</w:t>
      </w:r>
    </w:p>
    <w:p w:rsidR="00AC2AA3" w:rsidRDefault="00AC2AA3" w:rsidP="00AC2AA3">
      <w:pPr>
        <w:rPr>
          <w:b/>
        </w:rPr>
      </w:pPr>
    </w:p>
    <w:p w:rsidR="001B4056" w:rsidRDefault="001B4056" w:rsidP="00AC2AA3">
      <w:pPr>
        <w:rPr>
          <w:b/>
        </w:rPr>
      </w:pPr>
    </w:p>
    <w:p w:rsidR="00AC2AA3" w:rsidRDefault="00F213F8" w:rsidP="00AC2AA3">
      <w:pPr>
        <w:rPr>
          <w:b/>
        </w:rPr>
      </w:pPr>
      <w:r>
        <w:rPr>
          <w:b/>
        </w:rPr>
        <w:t>4.  Use scale factor of 4 on the dimensions of the original and calculate the perimeter and area.</w:t>
      </w:r>
    </w:p>
    <w:p w:rsidR="00AC2AA3" w:rsidRDefault="001B4056" w:rsidP="00AC2AA3">
      <w:pPr>
        <w:rPr>
          <w:b/>
        </w:rPr>
      </w:pPr>
      <w:r>
        <w:rPr>
          <w:b/>
          <w:noProof/>
        </w:rPr>
        <w:pict>
          <v:shape id="_x0000_s1076" type="#_x0000_t32" style="position:absolute;margin-left:-12.2pt;margin-top:21.6pt;width:559.45pt;height:0;z-index:251695104" o:connectortype="straight"/>
        </w:pict>
      </w:r>
    </w:p>
    <w:p w:rsidR="00753A65" w:rsidRDefault="001B4056" w:rsidP="00AC2AA3">
      <w:pPr>
        <w:rPr>
          <w:b/>
        </w:rPr>
      </w:pPr>
      <w:r>
        <w:rPr>
          <w:b/>
          <w:noProof/>
        </w:rPr>
        <w:pict>
          <v:group id="_x0000_s1075" style="position:absolute;margin-left:314.05pt;margin-top:14.8pt;width:126.15pt;height:92.3pt;z-index:251688960" coordorigin="7001,6858" coordsize="2523,1846">
            <v:shape id="_x0000_s1065" type="#_x0000_t202" style="position:absolute;left:7900;top:8321;width:766;height:383;v-text-anchor:middle" strokecolor="white [3212]">
              <v:textbox inset="0,0,0,0">
                <w:txbxContent>
                  <w:p w:rsidR="00E036FD" w:rsidRDefault="00E036FD">
                    <w:r>
                      <w:t>10 in.</w:t>
                    </w:r>
                  </w:p>
                </w:txbxContent>
              </v:textbox>
            </v:shape>
            <v:group id="_x0000_s1072" style="position:absolute;left:7001;top:6858;width:2523;height:1348" coordorigin="6843,8204" coordsize="2523,1348">
              <v:shape id="_x0000_s1066" type="#_x0000_t202" style="position:absolute;left:7742;top:8204;width:687;height:524;v-text-anchor:middle" strokecolor="white [3212]">
                <v:textbox style="mso-fit-shape-to-text:t" inset="0,0,0,0">
                  <w:txbxContent>
                    <w:p w:rsidR="00765A3D" w:rsidRDefault="00765A3D">
                      <w:r>
                        <w:t>6 in.</w:t>
                      </w:r>
                    </w:p>
                  </w:txbxContent>
                </v:textbox>
              </v:shape>
              <v:shapetype id="_x0000_t8" coordsize="21600,21600" o:spt="8" adj="5400" path="m,l@0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3,10800;10800,21600;@2,10800;10800,0" textboxrect="1800,1800,19800,19800;4500,4500,17100,17100;7200,7200,14400,14400"/>
                <v:handles>
                  <v:h position="#0,bottomRight" xrange="0,10800"/>
                </v:handles>
              </v:shapetype>
              <v:shape id="_x0000_s1064" type="#_x0000_t8" style="position:absolute;left:6843;top:8614;width:2523;height:938;rotation:180" adj="4272"/>
              <v:shape id="_x0000_s1067" type="#_x0000_t32" style="position:absolute;left:8244;top:8614;width:0;height:938" o:connectortype="straight"/>
              <v:shape id="_x0000_s1069" type="#_x0000_t32" style="position:absolute;left:8244;top:9327;width:185;height:0" o:connectortype="straight"/>
              <v:shape id="_x0000_s1070" type="#_x0000_t32" style="position:absolute;left:8428;top:9327;width:1;height:225" o:connectortype="straight"/>
              <v:shape id="_x0000_s1071" type="#_x0000_t202" style="position:absolute;left:8323;top:8891;width:608;height:343" strokecolor="white [3212]">
                <v:textbox inset="0,0,0,0">
                  <w:txbxContent>
                    <w:p w:rsidR="00765A3D" w:rsidRDefault="00765A3D">
                      <w:r>
                        <w:t>5 in.</w:t>
                      </w:r>
                    </w:p>
                  </w:txbxContent>
                </v:textbox>
              </v:shape>
            </v:group>
          </v:group>
        </w:pict>
      </w:r>
      <w:r w:rsidR="00753A65">
        <w:rPr>
          <w:b/>
        </w:rPr>
        <w:t>What about trapezoids?  Use this as the original.</w:t>
      </w:r>
    </w:p>
    <w:tbl>
      <w:tblPr>
        <w:tblStyle w:val="TableGrid"/>
        <w:tblpPr w:leftFromText="180" w:rightFromText="180" w:vertAnchor="text" w:horzAnchor="margin" w:tblpXSpec="right" w:tblpY="2281"/>
        <w:tblW w:w="4158" w:type="dxa"/>
        <w:tblLayout w:type="fixed"/>
        <w:tblLook w:val="04A0"/>
      </w:tblPr>
      <w:tblGrid>
        <w:gridCol w:w="738"/>
        <w:gridCol w:w="1350"/>
        <w:gridCol w:w="1170"/>
        <w:gridCol w:w="900"/>
      </w:tblGrid>
      <w:tr w:rsidR="00753A65" w:rsidTr="00E036FD"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Shape</w:t>
            </w: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#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Scale factor</w:t>
            </w: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From original dimensions</w:t>
            </w: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Perimeter</w:t>
            </w: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Area</w:t>
            </w:r>
          </w:p>
        </w:tc>
      </w:tr>
      <w:tr w:rsidR="00753A65" w:rsidTr="00E036FD">
        <w:trPr>
          <w:trHeight w:val="703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1.</w:t>
            </w:r>
          </w:p>
        </w:tc>
        <w:tc>
          <w:tcPr>
            <w:tcW w:w="1350" w:type="dxa"/>
            <w:vAlign w:val="center"/>
          </w:tcPr>
          <w:p w:rsidR="00753A65" w:rsidRPr="00753A65" w:rsidRDefault="00753A65" w:rsidP="00E036FD">
            <w:pPr>
              <w:jc w:val="center"/>
              <w:rPr>
                <w:b/>
                <w:sz w:val="28"/>
                <w:szCs w:val="28"/>
              </w:rPr>
            </w:pPr>
            <w:r w:rsidRPr="00753A65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 xml:space="preserve">  </w:t>
            </w:r>
          </w:p>
        </w:tc>
      </w:tr>
      <w:tr w:rsidR="00753A65" w:rsidTr="00E036FD">
        <w:trPr>
          <w:trHeight w:val="712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2.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  <w:tr w:rsidR="00753A65" w:rsidTr="00E036FD">
        <w:trPr>
          <w:trHeight w:val="711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3.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  <w:tr w:rsidR="00753A65" w:rsidTr="00E036FD">
        <w:trPr>
          <w:trHeight w:val="775"/>
        </w:trPr>
        <w:tc>
          <w:tcPr>
            <w:tcW w:w="738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  <w:p w:rsidR="00753A65" w:rsidRPr="00F213F8" w:rsidRDefault="00753A65" w:rsidP="00E036FD">
            <w:pPr>
              <w:rPr>
                <w:sz w:val="18"/>
                <w:szCs w:val="18"/>
              </w:rPr>
            </w:pPr>
            <w:r w:rsidRPr="00F213F8">
              <w:rPr>
                <w:sz w:val="18"/>
                <w:szCs w:val="18"/>
              </w:rPr>
              <w:t>4.</w:t>
            </w:r>
          </w:p>
        </w:tc>
        <w:tc>
          <w:tcPr>
            <w:tcW w:w="135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</w:tcPr>
          <w:p w:rsidR="00753A65" w:rsidRPr="00F213F8" w:rsidRDefault="00753A65" w:rsidP="00E036FD">
            <w:pPr>
              <w:rPr>
                <w:sz w:val="18"/>
                <w:szCs w:val="18"/>
              </w:rPr>
            </w:pPr>
          </w:p>
        </w:tc>
      </w:tr>
    </w:tbl>
    <w:p w:rsidR="00E036FD" w:rsidRDefault="00E036FD" w:rsidP="00753A65">
      <w:pPr>
        <w:spacing w:after="0" w:line="240" w:lineRule="auto"/>
        <w:rPr>
          <w:b/>
        </w:rPr>
      </w:pPr>
    </w:p>
    <w:p w:rsidR="00E036FD" w:rsidRDefault="00E036FD" w:rsidP="00753A65">
      <w:pPr>
        <w:spacing w:after="0" w:line="240" w:lineRule="auto"/>
        <w:rPr>
          <w:b/>
        </w:rPr>
      </w:pP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 xml:space="preserve">Sketch and calculate the perimeter and areas for at least </w:t>
      </w:r>
      <w:r>
        <w:rPr>
          <w:b/>
        </w:rPr>
        <w:tab/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>2 more trapezoids, using a different scale factor for each.</w:t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>Remember, a scale factor multiplies each dimension in the</w:t>
      </w:r>
    </w:p>
    <w:p w:rsidR="00753A65" w:rsidRDefault="00753A65" w:rsidP="00753A65">
      <w:pPr>
        <w:spacing w:after="0" w:line="240" w:lineRule="auto"/>
        <w:rPr>
          <w:b/>
        </w:rPr>
      </w:pPr>
      <w:r>
        <w:rPr>
          <w:b/>
        </w:rPr>
        <w:t xml:space="preserve">figure by that same amount.  Enter results into the table. </w:t>
      </w:r>
    </w:p>
    <w:p w:rsidR="00AC2AA3" w:rsidRDefault="00AC2AA3" w:rsidP="00753A65">
      <w:pPr>
        <w:spacing w:after="0"/>
        <w:rPr>
          <w:b/>
        </w:rPr>
      </w:pPr>
    </w:p>
    <w:p w:rsidR="00AC2AA3" w:rsidRDefault="00AC2AA3" w:rsidP="00AC2AA3">
      <w:pPr>
        <w:rPr>
          <w:b/>
        </w:rPr>
      </w:pPr>
    </w:p>
    <w:p w:rsidR="00AC2AA3" w:rsidRDefault="00AC2AA3" w:rsidP="00AC2AA3">
      <w:pPr>
        <w:rPr>
          <w:b/>
        </w:rPr>
      </w:pPr>
    </w:p>
    <w:p w:rsidR="00753A65" w:rsidRDefault="00753A65" w:rsidP="00AC2AA3">
      <w:pPr>
        <w:rPr>
          <w:b/>
        </w:rPr>
      </w:pPr>
    </w:p>
    <w:p w:rsidR="00765A3D" w:rsidRDefault="00765A3D" w:rsidP="00AC2AA3">
      <w:pPr>
        <w:rPr>
          <w:b/>
        </w:rPr>
      </w:pPr>
    </w:p>
    <w:p w:rsidR="00AC2AA3" w:rsidRDefault="00AC2AA3" w:rsidP="00AC2AA3">
      <w:pPr>
        <w:rPr>
          <w:b/>
        </w:rPr>
      </w:pPr>
      <w:r>
        <w:rPr>
          <w:b/>
        </w:rPr>
        <w:t>How is the perimeter changing compared to the original?</w:t>
      </w:r>
    </w:p>
    <w:p w:rsidR="00765A3D" w:rsidRDefault="00765A3D" w:rsidP="00AC2AA3">
      <w:pPr>
        <w:rPr>
          <w:b/>
        </w:rPr>
      </w:pPr>
    </w:p>
    <w:p w:rsidR="00AC2AA3" w:rsidRDefault="00AC2AA3" w:rsidP="00AC2AA3">
      <w:pPr>
        <w:rPr>
          <w:b/>
        </w:rPr>
      </w:pPr>
      <w:r>
        <w:rPr>
          <w:b/>
        </w:rPr>
        <w:t>How is the area changing compared to the original?</w:t>
      </w:r>
    </w:p>
    <w:p w:rsidR="00AC2AA3" w:rsidRDefault="00AC2AA3" w:rsidP="00014BF3">
      <w:pPr>
        <w:rPr>
          <w:b/>
        </w:rPr>
      </w:pPr>
    </w:p>
    <w:p w:rsidR="00765A3D" w:rsidRDefault="00765A3D" w:rsidP="00014BF3">
      <w:pPr>
        <w:rPr>
          <w:b/>
        </w:rPr>
      </w:pPr>
    </w:p>
    <w:p w:rsidR="00765A3D" w:rsidRDefault="00765A3D">
      <w:pPr>
        <w:rPr>
          <w:b/>
        </w:rPr>
      </w:pPr>
      <w:r>
        <w:rPr>
          <w:b/>
        </w:rPr>
        <w:br w:type="page"/>
      </w:r>
    </w:p>
    <w:p w:rsidR="00765A3D" w:rsidRDefault="001B4056" w:rsidP="00014BF3">
      <w:pPr>
        <w:rPr>
          <w:b/>
        </w:rPr>
      </w:pPr>
      <w:r>
        <w:rPr>
          <w:b/>
        </w:rPr>
        <w:lastRenderedPageBreak/>
        <w:t>Perimeter-Area r</w:t>
      </w:r>
      <w:r w:rsidR="00765A3D">
        <w:rPr>
          <w:b/>
        </w:rPr>
        <w:t>elationships  practice exercises.</w:t>
      </w:r>
    </w:p>
    <w:p w:rsidR="00765A3D" w:rsidRDefault="001B4056" w:rsidP="00014BF3">
      <w:pPr>
        <w:rPr>
          <w:b/>
        </w:rPr>
      </w:pPr>
      <w:r>
        <w:rPr>
          <w:b/>
          <w:noProof/>
        </w:rPr>
        <w:pict>
          <v:shapetype id="_x0000_t9" coordsize="21600,21600" o:spt="9" adj="5400" path="m@0,l,10800@0,21600@1,21600,21600,10800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</v:formulas>
            <v:path gradientshapeok="t" o:connecttype="rect" textboxrect="1800,1800,19800,19800;3600,3600,18000,18000;6300,6300,15300,15300"/>
            <v:handles>
              <v:h position="#0,topLeft" xrange="0,10800"/>
            </v:handles>
          </v:shapetype>
          <v:shape id="_x0000_s1074" type="#_x0000_t9" style="position:absolute;margin-left:28.05pt;margin-top:39.6pt;width:70.05pt;height:54.85pt;z-index:251694080"/>
        </w:pict>
      </w:r>
      <w:r w:rsidR="00765A3D">
        <w:rPr>
          <w:b/>
        </w:rPr>
        <w:t xml:space="preserve">1.   </w:t>
      </w:r>
      <w:r>
        <w:rPr>
          <w:b/>
        </w:rPr>
        <w:t>Suppose the perimeter of this shape is 26 meters and the area is 48  sq, meters.  What will be the area and perimeter if we multiply all dimensions by 4?</w:t>
      </w:r>
    </w:p>
    <w:p w:rsidR="001B4056" w:rsidRDefault="001B4056" w:rsidP="00014BF3">
      <w:pPr>
        <w:rPr>
          <w:b/>
        </w:rPr>
      </w:pPr>
    </w:p>
    <w:p w:rsidR="001B4056" w:rsidRDefault="001B4056" w:rsidP="00014BF3">
      <w:pPr>
        <w:rPr>
          <w:b/>
        </w:rPr>
      </w:pPr>
    </w:p>
    <w:p w:rsidR="001B4056" w:rsidRDefault="001B4056" w:rsidP="00014BF3">
      <w:pPr>
        <w:rPr>
          <w:b/>
        </w:rPr>
      </w:pPr>
    </w:p>
    <w:p w:rsidR="001B4056" w:rsidRPr="00014BF3" w:rsidRDefault="001B4056" w:rsidP="00014BF3">
      <w:pPr>
        <w:rPr>
          <w:b/>
        </w:rPr>
      </w:pPr>
      <w:r>
        <w:rPr>
          <w:b/>
        </w:rPr>
        <w:t xml:space="preserve">2.  If the area of this figure is </w:t>
      </w:r>
    </w:p>
    <w:sectPr w:rsidR="001B4056" w:rsidRPr="00014BF3" w:rsidSect="00E036FD">
      <w:headerReference w:type="first" r:id="rId6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BF8" w:rsidRDefault="005B4BF8" w:rsidP="00014BF3">
      <w:pPr>
        <w:spacing w:after="0" w:line="240" w:lineRule="auto"/>
      </w:pPr>
      <w:r>
        <w:separator/>
      </w:r>
    </w:p>
  </w:endnote>
  <w:endnote w:type="continuationSeparator" w:id="0">
    <w:p w:rsidR="005B4BF8" w:rsidRDefault="005B4BF8" w:rsidP="00014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BF8" w:rsidRDefault="005B4BF8" w:rsidP="00014BF3">
      <w:pPr>
        <w:spacing w:after="0" w:line="240" w:lineRule="auto"/>
      </w:pPr>
      <w:r>
        <w:separator/>
      </w:r>
    </w:p>
  </w:footnote>
  <w:footnote w:type="continuationSeparator" w:id="0">
    <w:p w:rsidR="005B4BF8" w:rsidRDefault="005B4BF8" w:rsidP="00014B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6FD" w:rsidRDefault="00E036FD">
    <w:pPr>
      <w:pStyle w:val="Header"/>
    </w:pPr>
    <w:r>
      <w:t>ACHS Geometry 10A</w:t>
    </w:r>
    <w:r>
      <w:tab/>
      <w:t>Perimeter-Area Relationships Exploration</w:t>
    </w:r>
  </w:p>
  <w:p w:rsidR="00E036FD" w:rsidRDefault="00E036FD">
    <w:pPr>
      <w:pStyle w:val="Header"/>
    </w:pPr>
  </w:p>
  <w:p w:rsidR="00E036FD" w:rsidRDefault="00E036FD">
    <w:pPr>
      <w:pStyle w:val="Header"/>
    </w:pPr>
    <w:r>
      <w:t>Name</w:t>
    </w:r>
    <w:r>
      <w:tab/>
      <w:t xml:space="preserve">                                                    Date:          </w:t>
    </w:r>
    <w:r>
      <w:tab/>
      <w:t>Period</w:t>
    </w: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4BF3"/>
    <w:rsid w:val="0000196F"/>
    <w:rsid w:val="00001A0F"/>
    <w:rsid w:val="00004C2C"/>
    <w:rsid w:val="000057C8"/>
    <w:rsid w:val="0000726B"/>
    <w:rsid w:val="00013B50"/>
    <w:rsid w:val="00014BF3"/>
    <w:rsid w:val="00015C3E"/>
    <w:rsid w:val="00034A2D"/>
    <w:rsid w:val="00040331"/>
    <w:rsid w:val="00043678"/>
    <w:rsid w:val="00044DF5"/>
    <w:rsid w:val="000500FB"/>
    <w:rsid w:val="00057631"/>
    <w:rsid w:val="00063075"/>
    <w:rsid w:val="00070894"/>
    <w:rsid w:val="00072EB0"/>
    <w:rsid w:val="000759D4"/>
    <w:rsid w:val="00075E55"/>
    <w:rsid w:val="00081EB4"/>
    <w:rsid w:val="0008484F"/>
    <w:rsid w:val="00085CAC"/>
    <w:rsid w:val="000A07B9"/>
    <w:rsid w:val="000A0A09"/>
    <w:rsid w:val="000A1376"/>
    <w:rsid w:val="000A231A"/>
    <w:rsid w:val="000A67D4"/>
    <w:rsid w:val="000B0AAC"/>
    <w:rsid w:val="000B1556"/>
    <w:rsid w:val="000B2843"/>
    <w:rsid w:val="000B73B9"/>
    <w:rsid w:val="000C14EE"/>
    <w:rsid w:val="000C215F"/>
    <w:rsid w:val="000C51BE"/>
    <w:rsid w:val="000C598D"/>
    <w:rsid w:val="000D2DDD"/>
    <w:rsid w:val="000D515D"/>
    <w:rsid w:val="000E2EA2"/>
    <w:rsid w:val="000E71CF"/>
    <w:rsid w:val="001051B5"/>
    <w:rsid w:val="001056AD"/>
    <w:rsid w:val="001060C3"/>
    <w:rsid w:val="00111A95"/>
    <w:rsid w:val="00113342"/>
    <w:rsid w:val="0011365D"/>
    <w:rsid w:val="00114568"/>
    <w:rsid w:val="00116738"/>
    <w:rsid w:val="00116897"/>
    <w:rsid w:val="00116C12"/>
    <w:rsid w:val="0011745F"/>
    <w:rsid w:val="00120DF4"/>
    <w:rsid w:val="00122C7B"/>
    <w:rsid w:val="00123074"/>
    <w:rsid w:val="00126491"/>
    <w:rsid w:val="00135D33"/>
    <w:rsid w:val="001425DD"/>
    <w:rsid w:val="00143E35"/>
    <w:rsid w:val="0015028A"/>
    <w:rsid w:val="0015208B"/>
    <w:rsid w:val="00154558"/>
    <w:rsid w:val="00171D3E"/>
    <w:rsid w:val="00174973"/>
    <w:rsid w:val="00177BED"/>
    <w:rsid w:val="0018001A"/>
    <w:rsid w:val="001841FB"/>
    <w:rsid w:val="00190DED"/>
    <w:rsid w:val="001A1F32"/>
    <w:rsid w:val="001A5893"/>
    <w:rsid w:val="001B06F3"/>
    <w:rsid w:val="001B0E79"/>
    <w:rsid w:val="001B4056"/>
    <w:rsid w:val="001C04C4"/>
    <w:rsid w:val="001C33BD"/>
    <w:rsid w:val="001C6A00"/>
    <w:rsid w:val="001C6A09"/>
    <w:rsid w:val="001D7A05"/>
    <w:rsid w:val="001E0650"/>
    <w:rsid w:val="001E0D70"/>
    <w:rsid w:val="001E4EE4"/>
    <w:rsid w:val="001E5721"/>
    <w:rsid w:val="001E5D19"/>
    <w:rsid w:val="001E6743"/>
    <w:rsid w:val="001E6C15"/>
    <w:rsid w:val="001F5EA9"/>
    <w:rsid w:val="00201548"/>
    <w:rsid w:val="00202C24"/>
    <w:rsid w:val="002047D3"/>
    <w:rsid w:val="00206CD2"/>
    <w:rsid w:val="00212B9C"/>
    <w:rsid w:val="00214D00"/>
    <w:rsid w:val="0021509D"/>
    <w:rsid w:val="0021536A"/>
    <w:rsid w:val="002251CF"/>
    <w:rsid w:val="00231B2B"/>
    <w:rsid w:val="002406E5"/>
    <w:rsid w:val="00245D66"/>
    <w:rsid w:val="0024694C"/>
    <w:rsid w:val="00247BB5"/>
    <w:rsid w:val="00254232"/>
    <w:rsid w:val="002572B4"/>
    <w:rsid w:val="00265E1A"/>
    <w:rsid w:val="00273F50"/>
    <w:rsid w:val="0028044F"/>
    <w:rsid w:val="0028231D"/>
    <w:rsid w:val="00284F41"/>
    <w:rsid w:val="00290957"/>
    <w:rsid w:val="0029110D"/>
    <w:rsid w:val="00297433"/>
    <w:rsid w:val="002A10CE"/>
    <w:rsid w:val="002A1D7C"/>
    <w:rsid w:val="002A7989"/>
    <w:rsid w:val="002B00C6"/>
    <w:rsid w:val="002B0F39"/>
    <w:rsid w:val="002C0FCF"/>
    <w:rsid w:val="002C2CF3"/>
    <w:rsid w:val="002C36CE"/>
    <w:rsid w:val="002C6442"/>
    <w:rsid w:val="002D0159"/>
    <w:rsid w:val="002D017D"/>
    <w:rsid w:val="002D3F53"/>
    <w:rsid w:val="002D42DD"/>
    <w:rsid w:val="002E167B"/>
    <w:rsid w:val="002F08C8"/>
    <w:rsid w:val="002F09DE"/>
    <w:rsid w:val="002F122A"/>
    <w:rsid w:val="002F3A89"/>
    <w:rsid w:val="002F6CDD"/>
    <w:rsid w:val="00310C2D"/>
    <w:rsid w:val="003130D5"/>
    <w:rsid w:val="00317A58"/>
    <w:rsid w:val="00323339"/>
    <w:rsid w:val="00330E08"/>
    <w:rsid w:val="0033137F"/>
    <w:rsid w:val="00336A21"/>
    <w:rsid w:val="00337264"/>
    <w:rsid w:val="00337CAB"/>
    <w:rsid w:val="003417FA"/>
    <w:rsid w:val="0034181A"/>
    <w:rsid w:val="00342AAE"/>
    <w:rsid w:val="003432F9"/>
    <w:rsid w:val="00344B8A"/>
    <w:rsid w:val="00347411"/>
    <w:rsid w:val="003509B0"/>
    <w:rsid w:val="00350BC1"/>
    <w:rsid w:val="00350DD6"/>
    <w:rsid w:val="00351BA7"/>
    <w:rsid w:val="00353C08"/>
    <w:rsid w:val="00357485"/>
    <w:rsid w:val="0035797F"/>
    <w:rsid w:val="0036594E"/>
    <w:rsid w:val="00365DD2"/>
    <w:rsid w:val="00366AC4"/>
    <w:rsid w:val="00370460"/>
    <w:rsid w:val="0037140D"/>
    <w:rsid w:val="0037312D"/>
    <w:rsid w:val="0038108E"/>
    <w:rsid w:val="00384255"/>
    <w:rsid w:val="00385F14"/>
    <w:rsid w:val="0039100B"/>
    <w:rsid w:val="00397C26"/>
    <w:rsid w:val="003A0CB5"/>
    <w:rsid w:val="003A4576"/>
    <w:rsid w:val="003A5EFD"/>
    <w:rsid w:val="003A7547"/>
    <w:rsid w:val="003B06A6"/>
    <w:rsid w:val="003B0D77"/>
    <w:rsid w:val="003B3613"/>
    <w:rsid w:val="003B693D"/>
    <w:rsid w:val="003C0152"/>
    <w:rsid w:val="003C4768"/>
    <w:rsid w:val="003C5E3B"/>
    <w:rsid w:val="003C7A7B"/>
    <w:rsid w:val="003D3228"/>
    <w:rsid w:val="003D7A7A"/>
    <w:rsid w:val="003E029E"/>
    <w:rsid w:val="003E3500"/>
    <w:rsid w:val="003F46E0"/>
    <w:rsid w:val="003F5695"/>
    <w:rsid w:val="003F7B61"/>
    <w:rsid w:val="0040712F"/>
    <w:rsid w:val="0041070C"/>
    <w:rsid w:val="00416A5A"/>
    <w:rsid w:val="00417120"/>
    <w:rsid w:val="00435015"/>
    <w:rsid w:val="0043788F"/>
    <w:rsid w:val="00441291"/>
    <w:rsid w:val="004429A7"/>
    <w:rsid w:val="00444670"/>
    <w:rsid w:val="00450386"/>
    <w:rsid w:val="00456F90"/>
    <w:rsid w:val="00461480"/>
    <w:rsid w:val="00462654"/>
    <w:rsid w:val="004628BE"/>
    <w:rsid w:val="00464AC3"/>
    <w:rsid w:val="00467070"/>
    <w:rsid w:val="00472AD8"/>
    <w:rsid w:val="00482024"/>
    <w:rsid w:val="00482DCB"/>
    <w:rsid w:val="00491DDF"/>
    <w:rsid w:val="0049310C"/>
    <w:rsid w:val="004A6BD7"/>
    <w:rsid w:val="004B2BBE"/>
    <w:rsid w:val="004B47D4"/>
    <w:rsid w:val="004B6E77"/>
    <w:rsid w:val="004C5D3E"/>
    <w:rsid w:val="004E19C6"/>
    <w:rsid w:val="004E1AEB"/>
    <w:rsid w:val="004F077A"/>
    <w:rsid w:val="004F1C3C"/>
    <w:rsid w:val="0050209D"/>
    <w:rsid w:val="0050363A"/>
    <w:rsid w:val="00504164"/>
    <w:rsid w:val="005072F4"/>
    <w:rsid w:val="00513262"/>
    <w:rsid w:val="0052524D"/>
    <w:rsid w:val="005338F8"/>
    <w:rsid w:val="00542D3A"/>
    <w:rsid w:val="00545394"/>
    <w:rsid w:val="00550C31"/>
    <w:rsid w:val="00551526"/>
    <w:rsid w:val="00555768"/>
    <w:rsid w:val="00555B9D"/>
    <w:rsid w:val="0055718C"/>
    <w:rsid w:val="00561C2D"/>
    <w:rsid w:val="005624FE"/>
    <w:rsid w:val="00566612"/>
    <w:rsid w:val="00572637"/>
    <w:rsid w:val="00576A6A"/>
    <w:rsid w:val="00582215"/>
    <w:rsid w:val="00587F51"/>
    <w:rsid w:val="0059565D"/>
    <w:rsid w:val="00595B97"/>
    <w:rsid w:val="00596DE6"/>
    <w:rsid w:val="005A2293"/>
    <w:rsid w:val="005B05AB"/>
    <w:rsid w:val="005B0FAC"/>
    <w:rsid w:val="005B0FC6"/>
    <w:rsid w:val="005B4BF8"/>
    <w:rsid w:val="005B5169"/>
    <w:rsid w:val="005C191D"/>
    <w:rsid w:val="005C1A9F"/>
    <w:rsid w:val="005C36AD"/>
    <w:rsid w:val="005C4992"/>
    <w:rsid w:val="005C4C48"/>
    <w:rsid w:val="005C4C9A"/>
    <w:rsid w:val="005C57AF"/>
    <w:rsid w:val="005D35BE"/>
    <w:rsid w:val="005D42C6"/>
    <w:rsid w:val="005D75A9"/>
    <w:rsid w:val="005F5FF7"/>
    <w:rsid w:val="006137C9"/>
    <w:rsid w:val="0061488C"/>
    <w:rsid w:val="00616AC3"/>
    <w:rsid w:val="00622291"/>
    <w:rsid w:val="006236B4"/>
    <w:rsid w:val="00624B08"/>
    <w:rsid w:val="00630A00"/>
    <w:rsid w:val="00640185"/>
    <w:rsid w:val="00651C94"/>
    <w:rsid w:val="00656D2C"/>
    <w:rsid w:val="00671746"/>
    <w:rsid w:val="00672BBA"/>
    <w:rsid w:val="00681199"/>
    <w:rsid w:val="006815EB"/>
    <w:rsid w:val="006837DD"/>
    <w:rsid w:val="006850C1"/>
    <w:rsid w:val="00685B9B"/>
    <w:rsid w:val="00685FFE"/>
    <w:rsid w:val="006901CF"/>
    <w:rsid w:val="00690535"/>
    <w:rsid w:val="00693DD8"/>
    <w:rsid w:val="00694AA0"/>
    <w:rsid w:val="006A0536"/>
    <w:rsid w:val="006A253E"/>
    <w:rsid w:val="006B6280"/>
    <w:rsid w:val="006B6BB3"/>
    <w:rsid w:val="006C01A2"/>
    <w:rsid w:val="006C1980"/>
    <w:rsid w:val="006C5B1D"/>
    <w:rsid w:val="006C6922"/>
    <w:rsid w:val="006D64AF"/>
    <w:rsid w:val="006E283F"/>
    <w:rsid w:val="006E3468"/>
    <w:rsid w:val="006F5C5C"/>
    <w:rsid w:val="006F5CCA"/>
    <w:rsid w:val="00702D9E"/>
    <w:rsid w:val="00710227"/>
    <w:rsid w:val="0071083B"/>
    <w:rsid w:val="00711159"/>
    <w:rsid w:val="007125A9"/>
    <w:rsid w:val="0072728F"/>
    <w:rsid w:val="00735893"/>
    <w:rsid w:val="00735ED1"/>
    <w:rsid w:val="00736432"/>
    <w:rsid w:val="00744C1B"/>
    <w:rsid w:val="00745247"/>
    <w:rsid w:val="00752183"/>
    <w:rsid w:val="00753A65"/>
    <w:rsid w:val="00755A23"/>
    <w:rsid w:val="00755C67"/>
    <w:rsid w:val="00757085"/>
    <w:rsid w:val="00760056"/>
    <w:rsid w:val="00760175"/>
    <w:rsid w:val="00763B60"/>
    <w:rsid w:val="00765A3D"/>
    <w:rsid w:val="0077087E"/>
    <w:rsid w:val="0077209D"/>
    <w:rsid w:val="007720D6"/>
    <w:rsid w:val="00772E78"/>
    <w:rsid w:val="0077320A"/>
    <w:rsid w:val="00773F64"/>
    <w:rsid w:val="00774A71"/>
    <w:rsid w:val="00774B18"/>
    <w:rsid w:val="0077526B"/>
    <w:rsid w:val="007774E6"/>
    <w:rsid w:val="00781525"/>
    <w:rsid w:val="00781D98"/>
    <w:rsid w:val="0079202F"/>
    <w:rsid w:val="00793402"/>
    <w:rsid w:val="007A141E"/>
    <w:rsid w:val="007A476C"/>
    <w:rsid w:val="007A731E"/>
    <w:rsid w:val="007C09B9"/>
    <w:rsid w:val="007C5A09"/>
    <w:rsid w:val="007D2328"/>
    <w:rsid w:val="007D282A"/>
    <w:rsid w:val="007D31FF"/>
    <w:rsid w:val="007E1FBF"/>
    <w:rsid w:val="007E42A4"/>
    <w:rsid w:val="007E4F2B"/>
    <w:rsid w:val="007E7C9A"/>
    <w:rsid w:val="007F2622"/>
    <w:rsid w:val="007F6579"/>
    <w:rsid w:val="007F7C3A"/>
    <w:rsid w:val="008000EA"/>
    <w:rsid w:val="008006BB"/>
    <w:rsid w:val="00800C02"/>
    <w:rsid w:val="00802582"/>
    <w:rsid w:val="00810A05"/>
    <w:rsid w:val="00810AA9"/>
    <w:rsid w:val="00811D56"/>
    <w:rsid w:val="00814724"/>
    <w:rsid w:val="008167DE"/>
    <w:rsid w:val="0083041C"/>
    <w:rsid w:val="00832153"/>
    <w:rsid w:val="0083226E"/>
    <w:rsid w:val="008377F1"/>
    <w:rsid w:val="00841C88"/>
    <w:rsid w:val="00842416"/>
    <w:rsid w:val="00844918"/>
    <w:rsid w:val="008641DF"/>
    <w:rsid w:val="00865714"/>
    <w:rsid w:val="008716AA"/>
    <w:rsid w:val="008733CE"/>
    <w:rsid w:val="00881118"/>
    <w:rsid w:val="008835C3"/>
    <w:rsid w:val="00883943"/>
    <w:rsid w:val="00891196"/>
    <w:rsid w:val="008A6AC7"/>
    <w:rsid w:val="008D0528"/>
    <w:rsid w:val="008D27CF"/>
    <w:rsid w:val="008D5E09"/>
    <w:rsid w:val="008D6DF7"/>
    <w:rsid w:val="008E35AD"/>
    <w:rsid w:val="008E65AF"/>
    <w:rsid w:val="008F179A"/>
    <w:rsid w:val="008F7E62"/>
    <w:rsid w:val="00901354"/>
    <w:rsid w:val="00903932"/>
    <w:rsid w:val="00904147"/>
    <w:rsid w:val="009046FE"/>
    <w:rsid w:val="009057A9"/>
    <w:rsid w:val="0090723C"/>
    <w:rsid w:val="00907CE1"/>
    <w:rsid w:val="00912EAD"/>
    <w:rsid w:val="00913D23"/>
    <w:rsid w:val="00920084"/>
    <w:rsid w:val="00922E01"/>
    <w:rsid w:val="00926802"/>
    <w:rsid w:val="009307EF"/>
    <w:rsid w:val="009335B4"/>
    <w:rsid w:val="00935995"/>
    <w:rsid w:val="009402A0"/>
    <w:rsid w:val="00943E6C"/>
    <w:rsid w:val="00944E53"/>
    <w:rsid w:val="0094503B"/>
    <w:rsid w:val="00947B0E"/>
    <w:rsid w:val="00951687"/>
    <w:rsid w:val="00952118"/>
    <w:rsid w:val="00965AF9"/>
    <w:rsid w:val="00965CB4"/>
    <w:rsid w:val="0097232A"/>
    <w:rsid w:val="00982B87"/>
    <w:rsid w:val="00984D7B"/>
    <w:rsid w:val="00987E34"/>
    <w:rsid w:val="00991E8D"/>
    <w:rsid w:val="00997AAD"/>
    <w:rsid w:val="009A01E4"/>
    <w:rsid w:val="009A03F0"/>
    <w:rsid w:val="009A47EC"/>
    <w:rsid w:val="009B1D45"/>
    <w:rsid w:val="009B3734"/>
    <w:rsid w:val="009B4D9A"/>
    <w:rsid w:val="009C0DB0"/>
    <w:rsid w:val="009C45A0"/>
    <w:rsid w:val="009D27F1"/>
    <w:rsid w:val="009D36E9"/>
    <w:rsid w:val="009F1AF7"/>
    <w:rsid w:val="00A00C07"/>
    <w:rsid w:val="00A0112F"/>
    <w:rsid w:val="00A01883"/>
    <w:rsid w:val="00A046D2"/>
    <w:rsid w:val="00A1039D"/>
    <w:rsid w:val="00A114C0"/>
    <w:rsid w:val="00A220F3"/>
    <w:rsid w:val="00A31F40"/>
    <w:rsid w:val="00A341BE"/>
    <w:rsid w:val="00A35539"/>
    <w:rsid w:val="00A45233"/>
    <w:rsid w:val="00A461F6"/>
    <w:rsid w:val="00A46969"/>
    <w:rsid w:val="00A508A8"/>
    <w:rsid w:val="00A527A3"/>
    <w:rsid w:val="00A54E48"/>
    <w:rsid w:val="00A71865"/>
    <w:rsid w:val="00A723FC"/>
    <w:rsid w:val="00A727FC"/>
    <w:rsid w:val="00A731BE"/>
    <w:rsid w:val="00A77C59"/>
    <w:rsid w:val="00A806A4"/>
    <w:rsid w:val="00A81E62"/>
    <w:rsid w:val="00A824E5"/>
    <w:rsid w:val="00A82D67"/>
    <w:rsid w:val="00A852F7"/>
    <w:rsid w:val="00A95BD0"/>
    <w:rsid w:val="00AA32F0"/>
    <w:rsid w:val="00AA4573"/>
    <w:rsid w:val="00AB073A"/>
    <w:rsid w:val="00AB50AA"/>
    <w:rsid w:val="00AC2AA3"/>
    <w:rsid w:val="00AC357B"/>
    <w:rsid w:val="00AC60FE"/>
    <w:rsid w:val="00AD1F43"/>
    <w:rsid w:val="00AD3330"/>
    <w:rsid w:val="00AD4800"/>
    <w:rsid w:val="00AD4B9D"/>
    <w:rsid w:val="00AD5278"/>
    <w:rsid w:val="00AD79FE"/>
    <w:rsid w:val="00AE1723"/>
    <w:rsid w:val="00AE4920"/>
    <w:rsid w:val="00AE4D82"/>
    <w:rsid w:val="00AE67F5"/>
    <w:rsid w:val="00AF3D32"/>
    <w:rsid w:val="00AF5370"/>
    <w:rsid w:val="00AF6376"/>
    <w:rsid w:val="00AF748A"/>
    <w:rsid w:val="00B00CB7"/>
    <w:rsid w:val="00B026A3"/>
    <w:rsid w:val="00B04BA4"/>
    <w:rsid w:val="00B133D0"/>
    <w:rsid w:val="00B17976"/>
    <w:rsid w:val="00B17981"/>
    <w:rsid w:val="00B17D4B"/>
    <w:rsid w:val="00B33E78"/>
    <w:rsid w:val="00B35C02"/>
    <w:rsid w:val="00B37507"/>
    <w:rsid w:val="00B418E5"/>
    <w:rsid w:val="00B41901"/>
    <w:rsid w:val="00B442EB"/>
    <w:rsid w:val="00B45DDD"/>
    <w:rsid w:val="00B45EF7"/>
    <w:rsid w:val="00B52C98"/>
    <w:rsid w:val="00B52DFC"/>
    <w:rsid w:val="00B630CA"/>
    <w:rsid w:val="00B71331"/>
    <w:rsid w:val="00B75712"/>
    <w:rsid w:val="00B7700C"/>
    <w:rsid w:val="00B809AB"/>
    <w:rsid w:val="00B815E1"/>
    <w:rsid w:val="00B81966"/>
    <w:rsid w:val="00B8247A"/>
    <w:rsid w:val="00B854AB"/>
    <w:rsid w:val="00B86821"/>
    <w:rsid w:val="00B94D99"/>
    <w:rsid w:val="00BA0D9D"/>
    <w:rsid w:val="00BA5288"/>
    <w:rsid w:val="00BB4165"/>
    <w:rsid w:val="00BB6F19"/>
    <w:rsid w:val="00BC0CF9"/>
    <w:rsid w:val="00BC2ECD"/>
    <w:rsid w:val="00BC6D6F"/>
    <w:rsid w:val="00BC7B1E"/>
    <w:rsid w:val="00BD09BE"/>
    <w:rsid w:val="00BD25D9"/>
    <w:rsid w:val="00BD7DB5"/>
    <w:rsid w:val="00BE3C75"/>
    <w:rsid w:val="00BE5046"/>
    <w:rsid w:val="00BE57FB"/>
    <w:rsid w:val="00C01E6E"/>
    <w:rsid w:val="00C02905"/>
    <w:rsid w:val="00C02D40"/>
    <w:rsid w:val="00C10120"/>
    <w:rsid w:val="00C11F4C"/>
    <w:rsid w:val="00C13818"/>
    <w:rsid w:val="00C16EE1"/>
    <w:rsid w:val="00C264EC"/>
    <w:rsid w:val="00C34258"/>
    <w:rsid w:val="00C35A9A"/>
    <w:rsid w:val="00C42896"/>
    <w:rsid w:val="00C465DF"/>
    <w:rsid w:val="00C5059B"/>
    <w:rsid w:val="00C5073B"/>
    <w:rsid w:val="00C5502B"/>
    <w:rsid w:val="00C56B13"/>
    <w:rsid w:val="00C57B2E"/>
    <w:rsid w:val="00C60D0C"/>
    <w:rsid w:val="00C6161F"/>
    <w:rsid w:val="00C624D8"/>
    <w:rsid w:val="00C66096"/>
    <w:rsid w:val="00C67E5E"/>
    <w:rsid w:val="00C71C48"/>
    <w:rsid w:val="00C735EB"/>
    <w:rsid w:val="00C74CC2"/>
    <w:rsid w:val="00C7686C"/>
    <w:rsid w:val="00C81224"/>
    <w:rsid w:val="00C8459E"/>
    <w:rsid w:val="00C93CEA"/>
    <w:rsid w:val="00C97390"/>
    <w:rsid w:val="00CA5D21"/>
    <w:rsid w:val="00CB0BB1"/>
    <w:rsid w:val="00CB2C4C"/>
    <w:rsid w:val="00CC1E3D"/>
    <w:rsid w:val="00CC6AF1"/>
    <w:rsid w:val="00CD7CD5"/>
    <w:rsid w:val="00CE352B"/>
    <w:rsid w:val="00CF5482"/>
    <w:rsid w:val="00D004E0"/>
    <w:rsid w:val="00D11F5A"/>
    <w:rsid w:val="00D13110"/>
    <w:rsid w:val="00D17B60"/>
    <w:rsid w:val="00D20CF8"/>
    <w:rsid w:val="00D26F40"/>
    <w:rsid w:val="00D279B2"/>
    <w:rsid w:val="00D27BB3"/>
    <w:rsid w:val="00D30FD0"/>
    <w:rsid w:val="00D350C0"/>
    <w:rsid w:val="00D36560"/>
    <w:rsid w:val="00D445E0"/>
    <w:rsid w:val="00D46C42"/>
    <w:rsid w:val="00D50064"/>
    <w:rsid w:val="00D51746"/>
    <w:rsid w:val="00D5213E"/>
    <w:rsid w:val="00D522EA"/>
    <w:rsid w:val="00D55255"/>
    <w:rsid w:val="00D562D3"/>
    <w:rsid w:val="00D62D8F"/>
    <w:rsid w:val="00D6391C"/>
    <w:rsid w:val="00D64332"/>
    <w:rsid w:val="00D74C67"/>
    <w:rsid w:val="00D77EBA"/>
    <w:rsid w:val="00D80043"/>
    <w:rsid w:val="00D85856"/>
    <w:rsid w:val="00D85EC2"/>
    <w:rsid w:val="00D9142F"/>
    <w:rsid w:val="00D942C4"/>
    <w:rsid w:val="00D96535"/>
    <w:rsid w:val="00D97087"/>
    <w:rsid w:val="00D977D4"/>
    <w:rsid w:val="00DA2230"/>
    <w:rsid w:val="00DA5EC3"/>
    <w:rsid w:val="00DA7892"/>
    <w:rsid w:val="00DB147F"/>
    <w:rsid w:val="00DB317C"/>
    <w:rsid w:val="00DB6F7F"/>
    <w:rsid w:val="00DC14FD"/>
    <w:rsid w:val="00DD32A5"/>
    <w:rsid w:val="00DD44B6"/>
    <w:rsid w:val="00DD4888"/>
    <w:rsid w:val="00DD5407"/>
    <w:rsid w:val="00DD65C1"/>
    <w:rsid w:val="00DD6FE9"/>
    <w:rsid w:val="00DE0829"/>
    <w:rsid w:val="00DF20A2"/>
    <w:rsid w:val="00E036FD"/>
    <w:rsid w:val="00E03976"/>
    <w:rsid w:val="00E25F69"/>
    <w:rsid w:val="00E30333"/>
    <w:rsid w:val="00E30F10"/>
    <w:rsid w:val="00E3253D"/>
    <w:rsid w:val="00E37962"/>
    <w:rsid w:val="00E42BEC"/>
    <w:rsid w:val="00E4301F"/>
    <w:rsid w:val="00E50CA1"/>
    <w:rsid w:val="00E56161"/>
    <w:rsid w:val="00E64641"/>
    <w:rsid w:val="00E64F54"/>
    <w:rsid w:val="00E66DAC"/>
    <w:rsid w:val="00E76F7C"/>
    <w:rsid w:val="00E82318"/>
    <w:rsid w:val="00E84AC8"/>
    <w:rsid w:val="00E85DF1"/>
    <w:rsid w:val="00E915F6"/>
    <w:rsid w:val="00E95857"/>
    <w:rsid w:val="00EA06F1"/>
    <w:rsid w:val="00EA4FC5"/>
    <w:rsid w:val="00EB3CAA"/>
    <w:rsid w:val="00EB437B"/>
    <w:rsid w:val="00EB7A53"/>
    <w:rsid w:val="00ED0C0D"/>
    <w:rsid w:val="00ED1609"/>
    <w:rsid w:val="00ED17AD"/>
    <w:rsid w:val="00ED45EA"/>
    <w:rsid w:val="00ED78D7"/>
    <w:rsid w:val="00EE1F6A"/>
    <w:rsid w:val="00EE2D21"/>
    <w:rsid w:val="00EF1034"/>
    <w:rsid w:val="00EF3F0B"/>
    <w:rsid w:val="00F02ADC"/>
    <w:rsid w:val="00F06A32"/>
    <w:rsid w:val="00F115EA"/>
    <w:rsid w:val="00F1658D"/>
    <w:rsid w:val="00F16E4B"/>
    <w:rsid w:val="00F17E79"/>
    <w:rsid w:val="00F213F8"/>
    <w:rsid w:val="00F232DE"/>
    <w:rsid w:val="00F354B6"/>
    <w:rsid w:val="00F35622"/>
    <w:rsid w:val="00F3610C"/>
    <w:rsid w:val="00F47201"/>
    <w:rsid w:val="00F508F9"/>
    <w:rsid w:val="00F6226F"/>
    <w:rsid w:val="00F6589F"/>
    <w:rsid w:val="00F65B75"/>
    <w:rsid w:val="00F65CEF"/>
    <w:rsid w:val="00F66D49"/>
    <w:rsid w:val="00F73875"/>
    <w:rsid w:val="00F8254E"/>
    <w:rsid w:val="00F856DF"/>
    <w:rsid w:val="00F90C99"/>
    <w:rsid w:val="00F958C3"/>
    <w:rsid w:val="00F97C26"/>
    <w:rsid w:val="00FA0B8A"/>
    <w:rsid w:val="00FA2163"/>
    <w:rsid w:val="00FA284A"/>
    <w:rsid w:val="00FB5B96"/>
    <w:rsid w:val="00FC0B46"/>
    <w:rsid w:val="00FC19F7"/>
    <w:rsid w:val="00FC5AFD"/>
    <w:rsid w:val="00FC6E25"/>
    <w:rsid w:val="00FD3970"/>
    <w:rsid w:val="00FD6122"/>
    <w:rsid w:val="00FD6E46"/>
    <w:rsid w:val="00FD74AE"/>
    <w:rsid w:val="00FE1EDA"/>
    <w:rsid w:val="00FE2327"/>
    <w:rsid w:val="00FE3FA0"/>
    <w:rsid w:val="00FF2C11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67"/>
        <o:r id="V:Rule6" type="connector" idref="#_x0000_s1069"/>
        <o:r id="V:Rule8" type="connector" idref="#_x0000_s1070"/>
        <o:r id="V:Rule10" type="connector" idref="#_x0000_s1073"/>
        <o:r id="V:Rule12" type="connector" idref="#_x0000_s1076"/>
      </o:rules>
      <o:regrouptable v:ext="edit">
        <o:entry new="1" old="0"/>
        <o:entry new="2" old="0"/>
        <o:entry new="3" old="2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4B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4BF3"/>
  </w:style>
  <w:style w:type="paragraph" w:styleId="Footer">
    <w:name w:val="footer"/>
    <w:basedOn w:val="Normal"/>
    <w:link w:val="FooterChar"/>
    <w:uiPriority w:val="99"/>
    <w:semiHidden/>
    <w:unhideWhenUsed/>
    <w:rsid w:val="00014B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4BF3"/>
  </w:style>
  <w:style w:type="paragraph" w:styleId="BalloonText">
    <w:name w:val="Balloon Text"/>
    <w:basedOn w:val="Normal"/>
    <w:link w:val="BalloonTextChar"/>
    <w:uiPriority w:val="99"/>
    <w:semiHidden/>
    <w:unhideWhenUsed/>
    <w:rsid w:val="00014B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F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713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tdeaguer</dc:creator>
  <cp:keywords/>
  <dc:description/>
  <cp:lastModifiedBy>tdeaguer</cp:lastModifiedBy>
  <cp:revision>2</cp:revision>
  <cp:lastPrinted>2010-10-06T23:07:00Z</cp:lastPrinted>
  <dcterms:created xsi:type="dcterms:W3CDTF">2010-10-06T22:28:00Z</dcterms:created>
  <dcterms:modified xsi:type="dcterms:W3CDTF">2010-10-07T04:12:00Z</dcterms:modified>
</cp:coreProperties>
</file>